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7B75" w14:textId="6610ADC6" w:rsidR="00764508" w:rsidRDefault="00663E51" w:rsidP="00663E51">
      <w:pPr>
        <w:jc w:val="center"/>
      </w:pPr>
      <w:r>
        <w:rPr>
          <w:rFonts w:hint="eastAsia"/>
        </w:rPr>
        <w:t>社会保険制度等の確認について</w:t>
      </w:r>
    </w:p>
    <w:p w14:paraId="4FA717AD" w14:textId="0023BA99" w:rsidR="00663E51" w:rsidRDefault="00D530EE" w:rsidP="00D530EE">
      <w:pPr>
        <w:jc w:val="center"/>
        <w:rPr>
          <w:rFonts w:hint="eastAsia"/>
        </w:rPr>
      </w:pPr>
      <w:r>
        <w:rPr>
          <w:rFonts w:hint="eastAsia"/>
        </w:rPr>
        <w:t>（２０２４年〇月〇日現在）</w:t>
      </w:r>
    </w:p>
    <w:p w14:paraId="415CF9A4" w14:textId="5C4518E6" w:rsidR="003C257B" w:rsidRPr="00D530EE" w:rsidRDefault="003C257B" w:rsidP="00D530EE">
      <w:pPr>
        <w:pStyle w:val="a9"/>
        <w:numPr>
          <w:ilvl w:val="0"/>
          <w:numId w:val="1"/>
        </w:numPr>
        <w:jc w:val="left"/>
      </w:pPr>
      <w:r w:rsidRPr="00D530EE">
        <w:rPr>
          <w:rFonts w:hint="eastAsia"/>
        </w:rPr>
        <w:t>担当者・連絡先</w:t>
      </w:r>
      <w:r w:rsidR="00D530EE" w:rsidRPr="00D530EE">
        <w:rPr>
          <w:rFonts w:hint="eastAsia"/>
        </w:rPr>
        <w:t>等</w:t>
      </w:r>
      <w:r w:rsidRPr="00D530EE">
        <w:rPr>
          <w:rFonts w:hint="eastAsia"/>
        </w:rPr>
        <w:t>について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530EE" w14:paraId="0BA9699E" w14:textId="77777777" w:rsidTr="00D530EE">
        <w:tc>
          <w:tcPr>
            <w:tcW w:w="1000" w:type="pct"/>
          </w:tcPr>
          <w:p w14:paraId="40141A80" w14:textId="341CCA36" w:rsidR="00D530EE" w:rsidRDefault="00D530EE" w:rsidP="003C257B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000" w:type="pct"/>
          </w:tcPr>
          <w:p w14:paraId="5E4987E6" w14:textId="6F783268" w:rsidR="00D530EE" w:rsidRDefault="00D530EE" w:rsidP="003C257B">
            <w:pPr>
              <w:jc w:val="left"/>
            </w:pPr>
            <w:r>
              <w:rPr>
                <w:rFonts w:hint="eastAsia"/>
              </w:rPr>
              <w:t>会社・役職</w:t>
            </w:r>
          </w:p>
        </w:tc>
        <w:tc>
          <w:tcPr>
            <w:tcW w:w="1000" w:type="pct"/>
          </w:tcPr>
          <w:p w14:paraId="0E89B465" w14:textId="7FBA1F8B" w:rsidR="00D530EE" w:rsidRDefault="00D530EE" w:rsidP="003C257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00" w:type="pct"/>
          </w:tcPr>
          <w:p w14:paraId="53DA4C00" w14:textId="3E73E591" w:rsidR="00D530EE" w:rsidRDefault="00D530EE" w:rsidP="003C257B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000" w:type="pct"/>
          </w:tcPr>
          <w:p w14:paraId="78A27683" w14:textId="4676DFC2" w:rsidR="00D530EE" w:rsidRDefault="00D530EE" w:rsidP="003C257B">
            <w:pPr>
              <w:jc w:val="left"/>
            </w:pPr>
            <w:r>
              <w:rPr>
                <w:rFonts w:hint="eastAsia"/>
              </w:rPr>
              <w:t>WeChat ID</w:t>
            </w:r>
          </w:p>
        </w:tc>
      </w:tr>
      <w:tr w:rsidR="00D530EE" w14:paraId="359085CE" w14:textId="77777777" w:rsidTr="00D530EE">
        <w:tc>
          <w:tcPr>
            <w:tcW w:w="1000" w:type="pct"/>
          </w:tcPr>
          <w:p w14:paraId="67C73B67" w14:textId="77777777" w:rsidR="00D530EE" w:rsidRDefault="00D530EE" w:rsidP="003C257B">
            <w:pPr>
              <w:jc w:val="left"/>
            </w:pPr>
            <w:r>
              <w:rPr>
                <w:rFonts w:hint="eastAsia"/>
              </w:rPr>
              <w:t>【記載例】</w:t>
            </w:r>
          </w:p>
          <w:p w14:paraId="647529C7" w14:textId="77777777" w:rsidR="00D530EE" w:rsidRDefault="00D530EE" w:rsidP="003C257B">
            <w:pPr>
              <w:jc w:val="left"/>
            </w:pPr>
            <w:r>
              <w:rPr>
                <w:rFonts w:hint="eastAsia"/>
              </w:rPr>
              <w:t>森公一</w:t>
            </w:r>
          </w:p>
          <w:p w14:paraId="7D4586C5" w14:textId="3F304479" w:rsidR="00D530EE" w:rsidRDefault="00D530EE" w:rsidP="003C257B">
            <w:pPr>
              <w:jc w:val="left"/>
              <w:rPr>
                <w:rFonts w:hint="eastAsia"/>
              </w:rPr>
            </w:pPr>
          </w:p>
        </w:tc>
        <w:tc>
          <w:tcPr>
            <w:tcW w:w="1000" w:type="pct"/>
          </w:tcPr>
          <w:p w14:paraId="6EF83B4A" w14:textId="77777777" w:rsidR="00D530EE" w:rsidRDefault="00D530EE" w:rsidP="003C257B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〇〇株式会社〇〇支店　支店長</w:t>
            </w:r>
          </w:p>
          <w:p w14:paraId="6F50327E" w14:textId="2CDB2A73" w:rsidR="00D530EE" w:rsidRDefault="00D530EE" w:rsidP="003C257B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（〇〇日本商工会会長／事務局長）</w:t>
            </w:r>
          </w:p>
        </w:tc>
        <w:tc>
          <w:tcPr>
            <w:tcW w:w="1000" w:type="pct"/>
          </w:tcPr>
          <w:p w14:paraId="23424C4C" w14:textId="77777777" w:rsidR="00D530EE" w:rsidRDefault="00D530EE" w:rsidP="003C257B">
            <w:pPr>
              <w:jc w:val="left"/>
            </w:pPr>
            <w:r>
              <w:rPr>
                <w:rFonts w:hint="eastAsia"/>
              </w:rPr>
              <w:t>〇〇〇-〇〇〇〇-〇〇〇〇</w:t>
            </w:r>
          </w:p>
          <w:p w14:paraId="18595B3A" w14:textId="0F3A4078" w:rsidR="00D530EE" w:rsidRDefault="00D530EE" w:rsidP="003C25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530EE">
              <w:t>〇〇〇-〇〇〇</w:t>
            </w:r>
            <w:r w:rsidRPr="00D530EE">
              <w:rPr>
                <w:rFonts w:hint="eastAsia"/>
              </w:rPr>
              <w:t>〇-〇〇〇〇</w:t>
            </w:r>
            <w:r>
              <w:rPr>
                <w:rFonts w:hint="eastAsia"/>
              </w:rPr>
              <w:t>）</w:t>
            </w:r>
          </w:p>
        </w:tc>
        <w:tc>
          <w:tcPr>
            <w:tcW w:w="1000" w:type="pct"/>
          </w:tcPr>
          <w:p w14:paraId="23724C14" w14:textId="77777777" w:rsidR="00D530EE" w:rsidRDefault="00D530EE" w:rsidP="003C257B">
            <w:pPr>
              <w:jc w:val="left"/>
            </w:pPr>
            <w:r>
              <w:rPr>
                <w:rFonts w:hint="eastAsia"/>
              </w:rPr>
              <w:t>・・・・・・＠・・・・・</w:t>
            </w:r>
          </w:p>
          <w:p w14:paraId="370D86BB" w14:textId="19722414" w:rsidR="00D530EE" w:rsidRPr="00D530EE" w:rsidRDefault="00D530EE" w:rsidP="003C25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（・・・・・・＠・・・・・・）</w:t>
            </w:r>
          </w:p>
        </w:tc>
        <w:tc>
          <w:tcPr>
            <w:tcW w:w="1000" w:type="pct"/>
          </w:tcPr>
          <w:p w14:paraId="27E6306C" w14:textId="77777777" w:rsidR="00D530EE" w:rsidRDefault="00D530EE" w:rsidP="003C257B">
            <w:pPr>
              <w:jc w:val="left"/>
            </w:pPr>
            <w:r>
              <w:rPr>
                <w:rFonts w:hint="eastAsia"/>
              </w:rPr>
              <w:t>・・・・・・・・・</w:t>
            </w:r>
          </w:p>
          <w:p w14:paraId="1CF6726D" w14:textId="249DFECF" w:rsidR="00D530EE" w:rsidRDefault="00D530EE" w:rsidP="003C25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（・・・・・・・・・）</w:t>
            </w:r>
          </w:p>
        </w:tc>
      </w:tr>
    </w:tbl>
    <w:p w14:paraId="12B8F9E2" w14:textId="24F42B36" w:rsidR="003C257B" w:rsidRDefault="00D530EE" w:rsidP="00D530EE">
      <w:pPr>
        <w:pStyle w:val="a9"/>
        <w:numPr>
          <w:ilvl w:val="0"/>
          <w:numId w:val="4"/>
        </w:numPr>
        <w:jc w:val="left"/>
      </w:pPr>
      <w:r>
        <w:rPr>
          <w:rFonts w:hint="eastAsia"/>
        </w:rPr>
        <w:t>担当者・連絡先等については、所属されている会社・役職、会社電話番号等でお答えください。なお、商会名や商会での役職、連絡先等はカッコ内にご記入ください。</w:t>
      </w:r>
    </w:p>
    <w:p w14:paraId="0A37315F" w14:textId="77777777" w:rsidR="005F0EAA" w:rsidRDefault="005F0EAA" w:rsidP="006C2102">
      <w:pPr>
        <w:jc w:val="left"/>
      </w:pPr>
    </w:p>
    <w:p w14:paraId="4AEC762B" w14:textId="26E1E1E5" w:rsidR="00663E51" w:rsidRDefault="00663E51" w:rsidP="00663E51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社会保険制度等の負担について</w:t>
      </w:r>
    </w:p>
    <w:p w14:paraId="085D4164" w14:textId="44B964CB" w:rsidR="00663E51" w:rsidRDefault="00663E51" w:rsidP="001D4A47">
      <w:pPr>
        <w:ind w:firstLineChars="100" w:firstLine="220"/>
        <w:jc w:val="left"/>
      </w:pPr>
      <w:r>
        <w:rPr>
          <w:rFonts w:hint="eastAsia"/>
        </w:rPr>
        <w:t>各地の社会保険制度等について、最新の会社負担割合をお答えください。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663E51" w14:paraId="6AF45E03" w14:textId="77C253F3" w:rsidTr="00663E51">
        <w:tc>
          <w:tcPr>
            <w:tcW w:w="625" w:type="pct"/>
          </w:tcPr>
          <w:p w14:paraId="218C570F" w14:textId="7E2E7466" w:rsidR="00663E51" w:rsidRDefault="00663E51" w:rsidP="00663E51">
            <w:pPr>
              <w:jc w:val="left"/>
            </w:pPr>
            <w:r>
              <w:rPr>
                <w:rFonts w:hint="eastAsia"/>
              </w:rPr>
              <w:t>時期</w:t>
            </w:r>
          </w:p>
        </w:tc>
        <w:tc>
          <w:tcPr>
            <w:tcW w:w="625" w:type="pct"/>
          </w:tcPr>
          <w:p w14:paraId="1FF4A215" w14:textId="4C24EFA8" w:rsidR="00663E51" w:rsidRDefault="00663E51" w:rsidP="00663E51">
            <w:pPr>
              <w:jc w:val="left"/>
            </w:pPr>
            <w:r>
              <w:rPr>
                <w:rFonts w:hint="eastAsia"/>
              </w:rPr>
              <w:t>養老保険</w:t>
            </w:r>
          </w:p>
        </w:tc>
        <w:tc>
          <w:tcPr>
            <w:tcW w:w="625" w:type="pct"/>
          </w:tcPr>
          <w:p w14:paraId="06FACBFC" w14:textId="6E43741D" w:rsidR="00663E51" w:rsidRDefault="00663E51" w:rsidP="00663E51">
            <w:pPr>
              <w:jc w:val="left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625" w:type="pct"/>
          </w:tcPr>
          <w:p w14:paraId="5E70398B" w14:textId="2D2C5CC4" w:rsidR="00663E51" w:rsidRDefault="00663E51" w:rsidP="00663E51">
            <w:pPr>
              <w:jc w:val="left"/>
            </w:pPr>
            <w:r>
              <w:rPr>
                <w:rFonts w:hint="eastAsia"/>
              </w:rPr>
              <w:t>生育保険</w:t>
            </w:r>
          </w:p>
        </w:tc>
        <w:tc>
          <w:tcPr>
            <w:tcW w:w="625" w:type="pct"/>
          </w:tcPr>
          <w:p w14:paraId="125C6FC7" w14:textId="55B7D782" w:rsidR="00663E51" w:rsidRDefault="00663E51" w:rsidP="00663E51">
            <w:pPr>
              <w:jc w:val="left"/>
            </w:pPr>
            <w:r>
              <w:rPr>
                <w:rFonts w:hint="eastAsia"/>
              </w:rPr>
              <w:t>失業保険</w:t>
            </w:r>
          </w:p>
        </w:tc>
        <w:tc>
          <w:tcPr>
            <w:tcW w:w="625" w:type="pct"/>
          </w:tcPr>
          <w:p w14:paraId="7F38D671" w14:textId="0457028A" w:rsidR="00663E51" w:rsidRDefault="00663E51" w:rsidP="00663E51">
            <w:pPr>
              <w:jc w:val="left"/>
            </w:pPr>
            <w:r>
              <w:rPr>
                <w:rFonts w:hint="eastAsia"/>
              </w:rPr>
              <w:t>労災保険</w:t>
            </w:r>
          </w:p>
        </w:tc>
        <w:tc>
          <w:tcPr>
            <w:tcW w:w="625" w:type="pct"/>
          </w:tcPr>
          <w:p w14:paraId="4287B33F" w14:textId="4375D962" w:rsidR="00663E51" w:rsidRDefault="00663E51" w:rsidP="00663E51">
            <w:pPr>
              <w:jc w:val="left"/>
            </w:pPr>
            <w:r>
              <w:rPr>
                <w:rFonts w:hint="eastAsia"/>
              </w:rPr>
              <w:t>住宅積立金</w:t>
            </w:r>
          </w:p>
        </w:tc>
        <w:tc>
          <w:tcPr>
            <w:tcW w:w="625" w:type="pct"/>
          </w:tcPr>
          <w:p w14:paraId="751B929A" w14:textId="1864D9D1" w:rsidR="00663E51" w:rsidRDefault="00663E51" w:rsidP="00663E51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663E51" w14:paraId="6891903C" w14:textId="3DD40B91" w:rsidTr="00663E51">
        <w:tc>
          <w:tcPr>
            <w:tcW w:w="625" w:type="pct"/>
          </w:tcPr>
          <w:p w14:paraId="5380AD52" w14:textId="2EB7CB93" w:rsidR="00663E51" w:rsidRDefault="002230F7" w:rsidP="00663E51">
            <w:pPr>
              <w:jc w:val="left"/>
            </w:pPr>
            <w:r>
              <w:rPr>
                <w:rFonts w:hint="eastAsia"/>
              </w:rPr>
              <w:t>【記載例】</w:t>
            </w:r>
          </w:p>
          <w:p w14:paraId="3BC78909" w14:textId="5DD51B2E" w:rsidR="00663E51" w:rsidRDefault="00663E51" w:rsidP="00663E51">
            <w:pPr>
              <w:jc w:val="left"/>
            </w:pPr>
            <w:r>
              <w:rPr>
                <w:rFonts w:hint="eastAsia"/>
              </w:rPr>
              <w:t>2023年</w:t>
            </w:r>
          </w:p>
        </w:tc>
        <w:tc>
          <w:tcPr>
            <w:tcW w:w="625" w:type="pct"/>
          </w:tcPr>
          <w:p w14:paraId="70E0E021" w14:textId="0A85F510" w:rsidR="00663E51" w:rsidRDefault="00663E51" w:rsidP="00663E51">
            <w:pPr>
              <w:jc w:val="left"/>
            </w:pPr>
            <w:r>
              <w:rPr>
                <w:rFonts w:hint="eastAsia"/>
              </w:rPr>
              <w:t>16％</w:t>
            </w:r>
          </w:p>
        </w:tc>
        <w:tc>
          <w:tcPr>
            <w:tcW w:w="625" w:type="pct"/>
          </w:tcPr>
          <w:p w14:paraId="10E561F9" w14:textId="23E1FD54" w:rsidR="00663E51" w:rsidRDefault="00663E51" w:rsidP="00663E51">
            <w:pPr>
              <w:jc w:val="left"/>
            </w:pPr>
            <w:r>
              <w:rPr>
                <w:rFonts w:hint="eastAsia"/>
              </w:rPr>
              <w:t>9.80％</w:t>
            </w:r>
          </w:p>
          <w:p w14:paraId="7E034539" w14:textId="28D98B5C" w:rsidR="00663E51" w:rsidRDefault="00663E51" w:rsidP="00663E51">
            <w:pPr>
              <w:jc w:val="left"/>
            </w:pPr>
            <w:r>
              <w:rPr>
                <w:rFonts w:hint="eastAsia"/>
              </w:rPr>
              <w:t>（生育保険と合わせて）</w:t>
            </w:r>
          </w:p>
        </w:tc>
        <w:tc>
          <w:tcPr>
            <w:tcW w:w="625" w:type="pct"/>
          </w:tcPr>
          <w:p w14:paraId="5E83A9FF" w14:textId="7F875CDE" w:rsidR="00663E51" w:rsidRDefault="00663E51" w:rsidP="00663E51">
            <w:pPr>
              <w:jc w:val="left"/>
            </w:pPr>
            <w:r>
              <w:rPr>
                <w:rFonts w:hint="eastAsia"/>
              </w:rPr>
              <w:t>右記の通り</w:t>
            </w:r>
          </w:p>
        </w:tc>
        <w:tc>
          <w:tcPr>
            <w:tcW w:w="625" w:type="pct"/>
          </w:tcPr>
          <w:p w14:paraId="20C1F73E" w14:textId="0CA0B472" w:rsidR="00663E51" w:rsidRDefault="00663E51" w:rsidP="00663E51">
            <w:pPr>
              <w:jc w:val="left"/>
            </w:pPr>
            <w:r>
              <w:rPr>
                <w:rFonts w:hint="eastAsia"/>
              </w:rPr>
              <w:t>0.80％</w:t>
            </w:r>
          </w:p>
          <w:p w14:paraId="7C1D7313" w14:textId="070BAE7E" w:rsidR="00663E51" w:rsidRDefault="00663E51" w:rsidP="00663E51">
            <w:pPr>
              <w:jc w:val="left"/>
            </w:pPr>
          </w:p>
        </w:tc>
        <w:tc>
          <w:tcPr>
            <w:tcW w:w="625" w:type="pct"/>
          </w:tcPr>
          <w:p w14:paraId="10D49F22" w14:textId="3E0F3DFD" w:rsidR="00663E51" w:rsidRDefault="00663E51" w:rsidP="00663E51">
            <w:pPr>
              <w:jc w:val="left"/>
            </w:pPr>
            <w:r>
              <w:rPr>
                <w:rFonts w:hint="eastAsia"/>
              </w:rPr>
              <w:t>0.2％～1.9％</w:t>
            </w:r>
          </w:p>
        </w:tc>
        <w:tc>
          <w:tcPr>
            <w:tcW w:w="625" w:type="pct"/>
          </w:tcPr>
          <w:p w14:paraId="5A0C3685" w14:textId="025B75A0" w:rsidR="00663E51" w:rsidRDefault="00663E51" w:rsidP="00663E51">
            <w:pPr>
              <w:jc w:val="left"/>
            </w:pPr>
            <w:r>
              <w:rPr>
                <w:rFonts w:hint="eastAsia"/>
              </w:rPr>
              <w:t>5％～12％</w:t>
            </w:r>
          </w:p>
          <w:p w14:paraId="47E99F50" w14:textId="2138AEE6" w:rsidR="00663E51" w:rsidRDefault="00663E51" w:rsidP="00663E51">
            <w:pPr>
              <w:jc w:val="left"/>
            </w:pPr>
            <w:r>
              <w:rPr>
                <w:rFonts w:hint="eastAsia"/>
              </w:rPr>
              <w:t>（最高：・・・元）</w:t>
            </w:r>
          </w:p>
        </w:tc>
        <w:tc>
          <w:tcPr>
            <w:tcW w:w="625" w:type="pct"/>
          </w:tcPr>
          <w:p w14:paraId="0ACC89A1" w14:textId="124387E9" w:rsidR="00663E51" w:rsidRDefault="00663E51" w:rsidP="00663E51">
            <w:pPr>
              <w:jc w:val="left"/>
            </w:pPr>
            <w:r>
              <w:rPr>
                <w:rFonts w:hint="eastAsia"/>
              </w:rPr>
              <w:t>31.8％～40.5％</w:t>
            </w:r>
          </w:p>
        </w:tc>
      </w:tr>
    </w:tbl>
    <w:p w14:paraId="474B63D5" w14:textId="77777777" w:rsidR="005F0EAA" w:rsidRDefault="005F0EAA" w:rsidP="00663E51">
      <w:pPr>
        <w:jc w:val="left"/>
        <w:rPr>
          <w:rFonts w:hint="eastAsia"/>
        </w:rPr>
      </w:pPr>
    </w:p>
    <w:p w14:paraId="6AC45FE8" w14:textId="31DD38B6" w:rsidR="001D4A47" w:rsidRDefault="00273221" w:rsidP="00273221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その他、社会保険制度等について</w:t>
      </w:r>
    </w:p>
    <w:p w14:paraId="5E7088B2" w14:textId="5718BAD5" w:rsidR="00663E51" w:rsidRDefault="00663E51" w:rsidP="001D4A47">
      <w:pPr>
        <w:ind w:firstLineChars="100" w:firstLine="220"/>
        <w:jc w:val="left"/>
      </w:pPr>
      <w:r>
        <w:rPr>
          <w:rFonts w:hint="eastAsia"/>
        </w:rPr>
        <w:t xml:space="preserve">各地の社会保険制度等について、負担割合以外の課題について記載ください。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63E51" w14:paraId="6B5346EE" w14:textId="77777777" w:rsidTr="00663E51">
        <w:tc>
          <w:tcPr>
            <w:tcW w:w="13948" w:type="dxa"/>
          </w:tcPr>
          <w:p w14:paraId="76AE3B1C" w14:textId="77777777" w:rsidR="00663E51" w:rsidRDefault="005F0EAA" w:rsidP="00663E51">
            <w:pPr>
              <w:jc w:val="left"/>
            </w:pPr>
            <w:r>
              <w:rPr>
                <w:rFonts w:hint="eastAsia"/>
              </w:rPr>
              <w:t>【記載例】</w:t>
            </w:r>
          </w:p>
          <w:p w14:paraId="4144112A" w14:textId="2530477F" w:rsidR="005F0EAA" w:rsidRDefault="0011448D" w:rsidP="0011448D">
            <w:pPr>
              <w:pStyle w:val="a9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住宅積立金の負担割合は、2019年に18％→12％と低減されたが、低減分6％は別名目で徴取されることになった。2020年に低減分の6％の徴取は停止されることとなったが、職員代表者会合等での合意が必要。このため、低減分6％の相当額を手当等の名目で職員に支払っている企業も多い。</w:t>
            </w:r>
          </w:p>
        </w:tc>
      </w:tr>
    </w:tbl>
    <w:p w14:paraId="404ABC68" w14:textId="77777777" w:rsidR="00273221" w:rsidRDefault="00273221">
      <w:pPr>
        <w:widowControl/>
        <w:jc w:val="left"/>
      </w:pPr>
      <w:r>
        <w:br w:type="page"/>
      </w:r>
    </w:p>
    <w:p w14:paraId="146FA847" w14:textId="6A31E2CE" w:rsidR="00273221" w:rsidRDefault="00273221" w:rsidP="00273221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lastRenderedPageBreak/>
        <w:t>暖房費について</w:t>
      </w:r>
    </w:p>
    <w:p w14:paraId="4FE628C3" w14:textId="11E32699" w:rsidR="00273221" w:rsidRDefault="00273221" w:rsidP="00273221">
      <w:pPr>
        <w:jc w:val="left"/>
      </w:pPr>
      <w:r>
        <w:rPr>
          <w:rFonts w:hint="eastAsia"/>
        </w:rPr>
        <w:t xml:space="preserve">　中国北部地域</w:t>
      </w:r>
      <w:r w:rsidR="00A55D5C">
        <w:rPr>
          <w:rFonts w:hint="eastAsia"/>
        </w:rPr>
        <w:t>に</w:t>
      </w:r>
      <w:r>
        <w:rPr>
          <w:rFonts w:hint="eastAsia"/>
        </w:rPr>
        <w:t>は、</w:t>
      </w:r>
      <w:r w:rsidR="00A55D5C">
        <w:rPr>
          <w:rFonts w:hint="eastAsia"/>
        </w:rPr>
        <w:t>企業に対して、</w:t>
      </w:r>
      <w:r>
        <w:rPr>
          <w:rFonts w:hint="eastAsia"/>
        </w:rPr>
        <w:t>職員（退職後の職員を含む）</w:t>
      </w:r>
      <w:r w:rsidR="00A55D5C">
        <w:rPr>
          <w:rFonts w:hint="eastAsia"/>
        </w:rPr>
        <w:t>の</w:t>
      </w:r>
      <w:r>
        <w:rPr>
          <w:rFonts w:hint="eastAsia"/>
        </w:rPr>
        <w:t>暖房費の補助の支払いを義務付け</w:t>
      </w:r>
      <w:r w:rsidR="00A55D5C">
        <w:rPr>
          <w:rFonts w:hint="eastAsia"/>
        </w:rPr>
        <w:t>ている</w:t>
      </w:r>
      <w:r>
        <w:rPr>
          <w:rFonts w:hint="eastAsia"/>
        </w:rPr>
        <w:t>地域があります。</w:t>
      </w:r>
    </w:p>
    <w:p w14:paraId="33D7B875" w14:textId="4F593A5B" w:rsidR="00A55D5C" w:rsidRDefault="00A55D5C" w:rsidP="00273221">
      <w:pPr>
        <w:jc w:val="left"/>
      </w:pPr>
      <w:r>
        <w:rPr>
          <w:rFonts w:hint="eastAsia"/>
        </w:rPr>
        <w:t xml:space="preserve">　当地では、暖房費の補助の支払いがありますか。該当するものに「〇」</w:t>
      </w:r>
      <w:r w:rsidR="00EC1BAA">
        <w:rPr>
          <w:rFonts w:hint="eastAsia"/>
        </w:rPr>
        <w:t>又は「×」</w:t>
      </w:r>
      <w:r>
        <w:rPr>
          <w:rFonts w:hint="eastAsia"/>
        </w:rPr>
        <w:t>をつけてください。</w:t>
      </w:r>
    </w:p>
    <w:p w14:paraId="1C58DC10" w14:textId="44962C58" w:rsidR="00A55D5C" w:rsidRDefault="00EC1BAA" w:rsidP="00EC1BAA">
      <w:pPr>
        <w:pStyle w:val="a9"/>
        <w:numPr>
          <w:ilvl w:val="1"/>
          <w:numId w:val="2"/>
        </w:numPr>
        <w:jc w:val="left"/>
      </w:pPr>
      <w:r>
        <w:rPr>
          <w:rFonts w:hint="eastAsia"/>
        </w:rPr>
        <w:t xml:space="preserve">職員の暖房費の補助の支払い義務がある　</w:t>
      </w:r>
      <w:r>
        <w:tab/>
      </w:r>
      <w:r>
        <w:tab/>
      </w:r>
      <w:r>
        <w:rPr>
          <w:rFonts w:hint="eastAsia"/>
        </w:rPr>
        <w:t>（　【記載例】　〇　　）</w:t>
      </w:r>
    </w:p>
    <w:p w14:paraId="5F041CAA" w14:textId="593F6697" w:rsidR="00EC1BAA" w:rsidRDefault="00EC1BAA" w:rsidP="00EC1BAA">
      <w:pPr>
        <w:pStyle w:val="a9"/>
        <w:numPr>
          <w:ilvl w:val="1"/>
          <w:numId w:val="2"/>
        </w:numPr>
        <w:jc w:val="left"/>
      </w:pPr>
      <w:r>
        <w:rPr>
          <w:rFonts w:hint="eastAsia"/>
        </w:rPr>
        <w:t>退職後の職員の暖房費の補助の支払い義務がある</w:t>
      </w:r>
      <w:r>
        <w:tab/>
      </w:r>
      <w:r>
        <w:rPr>
          <w:rFonts w:hint="eastAsia"/>
        </w:rPr>
        <w:t>（　【記載例】　〇　　）</w:t>
      </w:r>
    </w:p>
    <w:p w14:paraId="1F24141B" w14:textId="6BB477DC" w:rsidR="00EC1BAA" w:rsidRDefault="007C1873" w:rsidP="00EC1BAA">
      <w:pPr>
        <w:pStyle w:val="a9"/>
        <w:numPr>
          <w:ilvl w:val="1"/>
          <w:numId w:val="2"/>
        </w:numPr>
        <w:jc w:val="left"/>
      </w:pPr>
      <w:r>
        <w:rPr>
          <w:rFonts w:hint="eastAsia"/>
        </w:rPr>
        <w:t>職員の暖房費は社会保険で賄われている</w:t>
      </w:r>
      <w:r>
        <w:tab/>
      </w:r>
      <w:r>
        <w:tab/>
      </w:r>
      <w:r>
        <w:rPr>
          <w:rFonts w:hint="eastAsia"/>
        </w:rPr>
        <w:t>（　【記載例】　×　　）</w:t>
      </w:r>
    </w:p>
    <w:p w14:paraId="6207710B" w14:textId="0688CC9A" w:rsidR="007C1873" w:rsidRDefault="007C1873" w:rsidP="00EC1BAA">
      <w:pPr>
        <w:pStyle w:val="a9"/>
        <w:numPr>
          <w:ilvl w:val="1"/>
          <w:numId w:val="2"/>
        </w:numPr>
        <w:jc w:val="left"/>
      </w:pPr>
      <w:r>
        <w:rPr>
          <w:rFonts w:hint="eastAsia"/>
        </w:rPr>
        <w:t>退職後の職員の暖房費は社会保険で賄われている</w:t>
      </w:r>
      <w:r>
        <w:tab/>
      </w:r>
      <w:r>
        <w:rPr>
          <w:rFonts w:hint="eastAsia"/>
        </w:rPr>
        <w:t>（　【記載例】　×　　）</w:t>
      </w:r>
    </w:p>
    <w:p w14:paraId="188E1039" w14:textId="23927F85" w:rsidR="007C1873" w:rsidRDefault="007C1873" w:rsidP="00EC1BAA">
      <w:pPr>
        <w:pStyle w:val="a9"/>
        <w:numPr>
          <w:ilvl w:val="1"/>
          <w:numId w:val="2"/>
        </w:numPr>
        <w:jc w:val="left"/>
      </w:pPr>
      <w:r>
        <w:rPr>
          <w:rFonts w:hint="eastAsia"/>
        </w:rPr>
        <w:t>その他　（具体的な内容　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）</w:t>
      </w:r>
    </w:p>
    <w:p w14:paraId="27E1ECD2" w14:textId="77777777" w:rsidR="007C1873" w:rsidRDefault="007C1873" w:rsidP="00273221">
      <w:pPr>
        <w:jc w:val="left"/>
      </w:pPr>
    </w:p>
    <w:p w14:paraId="3344ED41" w14:textId="6C546740" w:rsidR="00EC1BAA" w:rsidRDefault="007C1873" w:rsidP="007C1873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4．において「〇」又は</w:t>
      </w:r>
      <w:r w:rsidR="00781E3B">
        <w:rPr>
          <w:rFonts w:hint="eastAsia"/>
        </w:rPr>
        <w:t>「</w:t>
      </w:r>
      <w:r>
        <w:rPr>
          <w:rFonts w:hint="eastAsia"/>
        </w:rPr>
        <w:t>その他</w:t>
      </w:r>
      <w:r w:rsidR="00781E3B">
        <w:rPr>
          <w:rFonts w:hint="eastAsia"/>
        </w:rPr>
        <w:t>」に</w:t>
      </w:r>
      <w:r>
        <w:rPr>
          <w:rFonts w:hint="eastAsia"/>
        </w:rPr>
        <w:t>記載された方は、暖房費の補助の仕組みについて記載ください。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C1873" w14:paraId="6B753EBF" w14:textId="77777777" w:rsidTr="007C1873">
        <w:tc>
          <w:tcPr>
            <w:tcW w:w="13948" w:type="dxa"/>
          </w:tcPr>
          <w:p w14:paraId="1C8C566E" w14:textId="77777777" w:rsidR="007C1873" w:rsidRDefault="007C1873" w:rsidP="007C1873">
            <w:pPr>
              <w:jc w:val="left"/>
            </w:pPr>
            <w:r>
              <w:rPr>
                <w:rFonts w:hint="eastAsia"/>
              </w:rPr>
              <w:t>【記載例】</w:t>
            </w:r>
          </w:p>
          <w:p w14:paraId="04494B1A" w14:textId="17348DBD" w:rsidR="007C1873" w:rsidRDefault="00E333D8" w:rsidP="00E333D8">
            <w:pPr>
              <w:pStyle w:val="a9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企業は職員については、毎月一定額を支給し、定年退職後死去するまで、暖房費補助を実額負担。</w:t>
            </w:r>
          </w:p>
          <w:p w14:paraId="7FDEBD21" w14:textId="228EAD7E" w:rsidR="008C16B1" w:rsidRDefault="008C16B1" w:rsidP="00781E3B">
            <w:pPr>
              <w:pStyle w:val="a9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企業は職員については、</w:t>
            </w:r>
            <w:r w:rsidR="00BD4EC3">
              <w:rPr>
                <w:rFonts w:hint="eastAsia"/>
              </w:rPr>
              <w:t>毎月一定額を支給し、更に</w:t>
            </w:r>
            <w:r>
              <w:rPr>
                <w:rFonts w:hint="eastAsia"/>
              </w:rPr>
              <w:t>月給の1％を</w:t>
            </w:r>
            <w:r w:rsidR="00BD4EC3">
              <w:rPr>
                <w:rFonts w:hint="eastAsia"/>
              </w:rPr>
              <w:t>定年後の</w:t>
            </w:r>
            <w:r>
              <w:rPr>
                <w:rFonts w:hint="eastAsia"/>
              </w:rPr>
              <w:t>暖房費補助として負担。退職後の職員については、</w:t>
            </w:r>
            <w:r w:rsidR="002B2530">
              <w:rPr>
                <w:rFonts w:hint="eastAsia"/>
              </w:rPr>
              <w:t>当該職員の在職時に</w:t>
            </w:r>
            <w:r w:rsidR="00BD4EC3">
              <w:rPr>
                <w:rFonts w:hint="eastAsia"/>
              </w:rPr>
              <w:t>積み立てた前述の</w:t>
            </w:r>
            <w:r>
              <w:rPr>
                <w:rFonts w:hint="eastAsia"/>
              </w:rPr>
              <w:t>月給1％を地元政府の基金に積立て</w:t>
            </w:r>
            <w:r w:rsidR="002B2530">
              <w:rPr>
                <w:rFonts w:hint="eastAsia"/>
              </w:rPr>
              <w:t>、当該職員が退職後、</w:t>
            </w:r>
            <w:r>
              <w:rPr>
                <w:rFonts w:hint="eastAsia"/>
              </w:rPr>
              <w:t>基金から支給。</w:t>
            </w:r>
          </w:p>
          <w:p w14:paraId="30133216" w14:textId="4C1654F3" w:rsidR="00781E3B" w:rsidRDefault="002B2530" w:rsidP="007C1873">
            <w:pPr>
              <w:pStyle w:val="a9"/>
              <w:numPr>
                <w:ilvl w:val="0"/>
                <w:numId w:val="3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〇〇保険の一部に含まれており、暖房費補助の会社負担割合は〇％。</w:t>
            </w:r>
          </w:p>
        </w:tc>
      </w:tr>
    </w:tbl>
    <w:p w14:paraId="3795578E" w14:textId="52563C44" w:rsidR="007C1873" w:rsidRPr="00EC1BAA" w:rsidRDefault="007C1873" w:rsidP="007C1873">
      <w:pPr>
        <w:jc w:val="left"/>
      </w:pPr>
    </w:p>
    <w:sectPr w:rsidR="007C1873" w:rsidRPr="00EC1BAA" w:rsidSect="00663E51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40EE" w14:textId="77777777" w:rsidR="002230F7" w:rsidRDefault="002230F7" w:rsidP="002230F7">
      <w:r>
        <w:separator/>
      </w:r>
    </w:p>
  </w:endnote>
  <w:endnote w:type="continuationSeparator" w:id="0">
    <w:p w14:paraId="448799EE" w14:textId="77777777" w:rsidR="002230F7" w:rsidRDefault="002230F7" w:rsidP="0022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0B4D" w14:textId="77777777" w:rsidR="002230F7" w:rsidRDefault="002230F7" w:rsidP="002230F7">
      <w:r>
        <w:separator/>
      </w:r>
    </w:p>
  </w:footnote>
  <w:footnote w:type="continuationSeparator" w:id="0">
    <w:p w14:paraId="5304418D" w14:textId="77777777" w:rsidR="002230F7" w:rsidRDefault="002230F7" w:rsidP="0022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4092"/>
    <w:multiLevelType w:val="hybridMultilevel"/>
    <w:tmpl w:val="E760E5FE"/>
    <w:lvl w:ilvl="0" w:tplc="DA94EDA4">
      <w:start w:val="1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40264E"/>
    <w:multiLevelType w:val="hybridMultilevel"/>
    <w:tmpl w:val="B090FB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F070FA"/>
    <w:multiLevelType w:val="hybridMultilevel"/>
    <w:tmpl w:val="A3EC31A6"/>
    <w:lvl w:ilvl="0" w:tplc="3A1E136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9C4E7C"/>
    <w:multiLevelType w:val="hybridMultilevel"/>
    <w:tmpl w:val="FAF652F4"/>
    <w:lvl w:ilvl="0" w:tplc="31423A9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B7769AF6">
      <w:start w:val="3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874CEB"/>
    <w:multiLevelType w:val="hybridMultilevel"/>
    <w:tmpl w:val="2A06711C"/>
    <w:lvl w:ilvl="0" w:tplc="31423A9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0603227">
    <w:abstractNumId w:val="1"/>
  </w:num>
  <w:num w:numId="2" w16cid:durableId="9649682">
    <w:abstractNumId w:val="3"/>
  </w:num>
  <w:num w:numId="3" w16cid:durableId="60177767">
    <w:abstractNumId w:val="4"/>
  </w:num>
  <w:num w:numId="4" w16cid:durableId="447236921">
    <w:abstractNumId w:val="0"/>
  </w:num>
  <w:num w:numId="5" w16cid:durableId="26458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51"/>
    <w:rsid w:val="0011448D"/>
    <w:rsid w:val="00151458"/>
    <w:rsid w:val="001D4A47"/>
    <w:rsid w:val="002230F7"/>
    <w:rsid w:val="00273221"/>
    <w:rsid w:val="002B2530"/>
    <w:rsid w:val="003531F3"/>
    <w:rsid w:val="003A1853"/>
    <w:rsid w:val="003C257B"/>
    <w:rsid w:val="005F0EAA"/>
    <w:rsid w:val="00652A50"/>
    <w:rsid w:val="00663E51"/>
    <w:rsid w:val="006C2102"/>
    <w:rsid w:val="007427A3"/>
    <w:rsid w:val="00764508"/>
    <w:rsid w:val="00781E3B"/>
    <w:rsid w:val="007A1C58"/>
    <w:rsid w:val="007C1873"/>
    <w:rsid w:val="008676CE"/>
    <w:rsid w:val="008C16B1"/>
    <w:rsid w:val="008D57D0"/>
    <w:rsid w:val="00A20BC9"/>
    <w:rsid w:val="00A55D5C"/>
    <w:rsid w:val="00AF6BB8"/>
    <w:rsid w:val="00BB537C"/>
    <w:rsid w:val="00BD4EC3"/>
    <w:rsid w:val="00D530EE"/>
    <w:rsid w:val="00E333D8"/>
    <w:rsid w:val="00EC1BAA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B7980"/>
  <w15:chartTrackingRefBased/>
  <w15:docId w15:val="{5255D664-B61B-439F-AFDE-4DBC056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E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E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3E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3E5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3E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3E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3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3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3E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3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3E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3E5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30F7"/>
  </w:style>
  <w:style w:type="paragraph" w:styleId="ad">
    <w:name w:val="footer"/>
    <w:basedOn w:val="a"/>
    <w:link w:val="ae"/>
    <w:uiPriority w:val="99"/>
    <w:unhideWhenUsed/>
    <w:rsid w:val="00223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正己</dc:creator>
  <cp:keywords/>
  <dc:description/>
  <cp:lastModifiedBy>宮下 正己</cp:lastModifiedBy>
  <cp:revision>2</cp:revision>
  <dcterms:created xsi:type="dcterms:W3CDTF">2024-06-25T01:03:00Z</dcterms:created>
  <dcterms:modified xsi:type="dcterms:W3CDTF">2024-06-25T01:03:00Z</dcterms:modified>
</cp:coreProperties>
</file>